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80" w:firstLineChars="200"/>
        <w:jc w:val="center"/>
        <w:rPr>
          <w:rFonts w:ascii="方正小标宋简体" w:hAnsi="方正小标宋简体" w:eastAsia="方正小标宋简体" w:cs="方正小标宋简体"/>
          <w:bCs/>
          <w:color w:val="000000"/>
          <w:sz w:val="44"/>
          <w:szCs w:val="44"/>
        </w:rPr>
      </w:pPr>
    </w:p>
    <w:p>
      <w:pPr>
        <w:spacing w:line="560" w:lineRule="exact"/>
        <w:rPr>
          <w:rFonts w:ascii="方正小标宋简体" w:hAnsi="方正小标宋简体" w:eastAsia="方正小标宋简体" w:cs="方正小标宋简体"/>
          <w:bCs/>
          <w:color w:val="000000"/>
          <w:sz w:val="44"/>
          <w:szCs w:val="44"/>
        </w:rPr>
      </w:pPr>
    </w:p>
    <w:p>
      <w:pPr>
        <w:spacing w:line="560" w:lineRule="exact"/>
        <w:ind w:firstLine="880" w:firstLineChars="200"/>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托克逊县第十七届人民代表大四次  会议议案第</w:t>
      </w:r>
      <w:r>
        <w:rPr>
          <w:rFonts w:hint="eastAsia" w:ascii="方正小标宋简体" w:hAnsi="方正小标宋简体" w:eastAsia="方正小标宋简体" w:cs="方正小标宋简体"/>
          <w:bCs/>
          <w:color w:val="000000"/>
          <w:sz w:val="44"/>
          <w:szCs w:val="44"/>
          <w:lang w:val="en-US" w:eastAsia="zh-CN"/>
        </w:rPr>
        <w:t>34</w:t>
      </w:r>
      <w:r>
        <w:rPr>
          <w:rFonts w:hint="eastAsia" w:ascii="方正小标宋简体" w:hAnsi="方正小标宋简体" w:eastAsia="方正小标宋简体" w:cs="方正小标宋简体"/>
          <w:bCs/>
          <w:color w:val="000000"/>
          <w:sz w:val="44"/>
          <w:szCs w:val="44"/>
        </w:rPr>
        <w:t>号议案答复</w:t>
      </w:r>
    </w:p>
    <w:p>
      <w:pPr>
        <w:spacing w:line="560" w:lineRule="exact"/>
        <w:rPr>
          <w:rFonts w:ascii="仿宋_GB2312" w:hAnsi="仿宋_GB2312" w:eastAsia="仿宋_GB2312" w:cs="仿宋_GB2312"/>
          <w:bCs/>
          <w:color w:val="000000"/>
          <w:sz w:val="32"/>
          <w:szCs w:val="32"/>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尚</w:t>
      </w:r>
      <w:r>
        <w:rPr>
          <w:rFonts w:hint="eastAsia" w:ascii="仿宋_GB2312" w:hAnsi="仿宋_GB2312" w:eastAsia="仿宋_GB2312" w:cs="仿宋_GB2312"/>
          <w:sz w:val="32"/>
          <w:szCs w:val="32"/>
          <w:lang w:eastAsia="zh-CN"/>
        </w:rPr>
        <w:t>爱金</w:t>
      </w:r>
      <w:r>
        <w:rPr>
          <w:rFonts w:hint="eastAsia" w:ascii="仿宋_GB2312" w:hAnsi="仿宋_GB2312" w:eastAsia="仿宋_GB2312" w:cs="仿宋_GB2312"/>
          <w:sz w:val="32"/>
          <w:szCs w:val="32"/>
        </w:rPr>
        <w:t>代表：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您们提出的《关于</w:t>
      </w:r>
      <w:r>
        <w:rPr>
          <w:rFonts w:hint="eastAsia" w:ascii="仿宋_GB2312" w:hAnsi="仿宋_GB2312" w:eastAsia="仿宋_GB2312" w:cs="仿宋_GB2312"/>
          <w:sz w:val="32"/>
          <w:szCs w:val="32"/>
          <w:lang w:eastAsia="zh-CN"/>
        </w:rPr>
        <w:t>伊拉湖镇</w:t>
      </w:r>
      <w:r>
        <w:rPr>
          <w:rFonts w:hint="eastAsia" w:ascii="仿宋_GB2312" w:eastAsia="仿宋_GB2312"/>
          <w:color w:val="auto"/>
          <w:sz w:val="32"/>
          <w:szCs w:val="32"/>
          <w:lang w:val="en-US" w:eastAsia="zh-CN"/>
        </w:rPr>
        <w:t>康喀村</w:t>
      </w:r>
      <w:r>
        <w:rPr>
          <w:rFonts w:hint="eastAsia" w:ascii="仿宋_GB2312" w:hAnsi="仿宋_GB2312" w:eastAsia="仿宋_GB2312" w:cs="仿宋_GB2312"/>
          <w:sz w:val="32"/>
          <w:szCs w:val="32"/>
          <w:lang w:eastAsia="zh-CN"/>
        </w:rPr>
        <w:t>居民道路硬化、整治</w:t>
      </w:r>
      <w:r>
        <w:rPr>
          <w:rFonts w:hint="eastAsia" w:ascii="仿宋_GB2312" w:hAnsi="仿宋_GB2312" w:eastAsia="仿宋_GB2312" w:cs="仿宋_GB2312"/>
          <w:sz w:val="32"/>
          <w:szCs w:val="32"/>
        </w:rPr>
        <w:t>环境卫生方面的建议》（第</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号）已收悉，现答复如下：</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2019年我县为创建国家级文明县城，加大资金投入，进一步完善了城市基础设施，同时加快了美丽乡村建设，加强生态保护污染治理工作取得了显著的成效。</w:t>
      </w:r>
    </w:p>
    <w:p>
      <w:pPr>
        <w:adjustRightInd w:val="0"/>
        <w:snapToGrid w:val="0"/>
        <w:spacing w:line="560" w:lineRule="exact"/>
        <w:ind w:firstLine="480" w:firstLineChars="150"/>
        <w:rPr>
          <w:rFonts w:hint="eastAsia" w:ascii="仿宋_GB2312" w:eastAsia="仿宋_GB2312"/>
          <w:sz w:val="32"/>
          <w:szCs w:val="32"/>
          <w:lang w:val="en-US" w:eastAsia="zh-CN"/>
        </w:rPr>
      </w:pPr>
      <w:r>
        <w:rPr>
          <w:rFonts w:hint="eastAsia" w:ascii="仿宋_GB2312" w:eastAsia="仿宋_GB2312"/>
          <w:sz w:val="32"/>
          <w:szCs w:val="32"/>
        </w:rPr>
        <w:t>近期，</w:t>
      </w:r>
      <w:r>
        <w:rPr>
          <w:rFonts w:hint="eastAsia" w:ascii="仿宋_GB2312" w:eastAsia="仿宋_GB2312"/>
          <w:sz w:val="32"/>
          <w:szCs w:val="32"/>
          <w:lang w:eastAsia="zh-CN"/>
        </w:rPr>
        <w:t>农村</w:t>
      </w:r>
      <w:r>
        <w:rPr>
          <w:rFonts w:hint="eastAsia" w:ascii="仿宋_GB2312" w:eastAsia="仿宋_GB2312"/>
          <w:sz w:val="32"/>
          <w:szCs w:val="32"/>
        </w:rPr>
        <w:t>环卫工人能力有限，乡村街道环卫工作责任落实不够到位，部分群众环保意识较为淡薄，乱扔乱丢垃圾时有发生</w:t>
      </w:r>
      <w:r>
        <w:rPr>
          <w:rFonts w:hint="eastAsia" w:ascii="仿宋_GB2312" w:eastAsia="仿宋_GB2312"/>
          <w:sz w:val="32"/>
          <w:szCs w:val="32"/>
          <w:lang w:eastAsia="zh-CN"/>
        </w:rPr>
        <w:t>、个别乡镇乡村道路没有硬化或者维护不到位道路破坏的现象依然存在</w:t>
      </w:r>
      <w:r>
        <w:rPr>
          <w:rFonts w:hint="eastAsia" w:ascii="仿宋_GB2312" w:eastAsia="仿宋_GB2312"/>
          <w:sz w:val="32"/>
          <w:szCs w:val="32"/>
        </w:rPr>
        <w:t>，严重影响了</w:t>
      </w:r>
      <w:r>
        <w:rPr>
          <w:rFonts w:hint="eastAsia" w:ascii="仿宋_GB2312" w:eastAsia="仿宋_GB2312"/>
          <w:sz w:val="32"/>
          <w:szCs w:val="32"/>
          <w:lang w:eastAsia="zh-CN"/>
        </w:rPr>
        <w:t>居民的生活</w:t>
      </w:r>
      <w:r>
        <w:rPr>
          <w:rFonts w:hint="eastAsia" w:ascii="仿宋_GB2312" w:eastAsia="仿宋_GB2312"/>
          <w:sz w:val="32"/>
          <w:szCs w:val="32"/>
        </w:rPr>
        <w:t>环境和人民的身心健康，为了达标国家文明县城标准和创建和谐美丽托克逊，我局跟</w:t>
      </w:r>
      <w:r>
        <w:rPr>
          <w:rFonts w:hint="eastAsia" w:ascii="仿宋_GB2312" w:eastAsia="仿宋_GB2312"/>
          <w:sz w:val="32"/>
          <w:szCs w:val="32"/>
          <w:lang w:eastAsia="zh-CN"/>
        </w:rPr>
        <w:t>伊拉湖镇</w:t>
      </w:r>
      <w:r>
        <w:rPr>
          <w:rFonts w:hint="eastAsia" w:ascii="仿宋_GB2312" w:eastAsia="仿宋_GB2312"/>
          <w:sz w:val="32"/>
          <w:szCs w:val="32"/>
        </w:rPr>
        <w:t>人民政府办公室</w:t>
      </w:r>
      <w:r>
        <w:rPr>
          <w:rFonts w:hint="eastAsia" w:ascii="仿宋_GB2312" w:eastAsia="仿宋_GB2312"/>
          <w:sz w:val="32"/>
          <w:szCs w:val="32"/>
          <w:lang w:eastAsia="zh-CN"/>
        </w:rPr>
        <w:t>、</w:t>
      </w:r>
      <w:r>
        <w:rPr>
          <w:rFonts w:hint="eastAsia" w:ascii="仿宋_GB2312" w:hAnsi="仿宋_GB2312" w:eastAsia="仿宋_GB2312" w:cs="仿宋_GB2312"/>
          <w:sz w:val="32"/>
          <w:szCs w:val="32"/>
          <w:lang w:eastAsia="zh-CN"/>
        </w:rPr>
        <w:t>康克村委会、交通局</w:t>
      </w:r>
      <w:r>
        <w:rPr>
          <w:rFonts w:hint="eastAsia" w:ascii="仿宋_GB2312" w:eastAsia="仿宋_GB2312"/>
          <w:sz w:val="32"/>
          <w:szCs w:val="32"/>
        </w:rPr>
        <w:t>等各职能部门联系，</w:t>
      </w:r>
      <w:r>
        <w:rPr>
          <w:rFonts w:hint="eastAsia" w:ascii="仿宋_GB2312" w:eastAsia="仿宋_GB2312"/>
          <w:sz w:val="32"/>
          <w:szCs w:val="32"/>
          <w:lang w:val="en-US" w:eastAsia="zh-CN"/>
        </w:rPr>
        <w:t>并于6月2日召集相关乡镇和部门对此问题进行了专题研究调度。</w:t>
      </w:r>
    </w:p>
    <w:p>
      <w:pPr>
        <w:adjustRightInd w:val="0"/>
        <w:snapToGrid w:val="0"/>
        <w:spacing w:line="560" w:lineRule="exact"/>
        <w:ind w:firstLine="480" w:firstLineChars="150"/>
        <w:rPr>
          <w:rFonts w:hint="eastAsia" w:ascii="仿宋_GB2312" w:eastAsia="仿宋_GB2312"/>
          <w:sz w:val="32"/>
          <w:szCs w:val="32"/>
          <w:lang w:eastAsia="zh-CN"/>
        </w:rPr>
      </w:pPr>
      <w:r>
        <w:rPr>
          <w:rFonts w:hint="eastAsia" w:ascii="仿宋_GB2312" w:eastAsia="仿宋_GB2312"/>
          <w:sz w:val="32"/>
          <w:szCs w:val="32"/>
          <w:lang w:val="en-US" w:eastAsia="zh-CN"/>
        </w:rPr>
        <w:t>县交通局针对</w:t>
      </w:r>
      <w:r>
        <w:rPr>
          <w:rFonts w:hint="eastAsia" w:ascii="仿宋_GB2312" w:eastAsia="仿宋_GB2312"/>
          <w:color w:val="auto"/>
          <w:sz w:val="32"/>
          <w:szCs w:val="32"/>
          <w:lang w:val="en-US" w:eastAsia="zh-CN"/>
        </w:rPr>
        <w:t>康喀村</w:t>
      </w:r>
      <w:r>
        <w:rPr>
          <w:rFonts w:hint="eastAsia" w:ascii="仿宋_GB2312" w:eastAsia="仿宋_GB2312"/>
          <w:sz w:val="32"/>
          <w:szCs w:val="32"/>
          <w:lang w:val="en-US" w:eastAsia="zh-CN"/>
        </w:rPr>
        <w:t>道路硬化问题，计划施工3.332公里；2020年5月初伊拉湖镇已领走硬化水泥路的水泥，并进行实施水泥路项目，</w:t>
      </w:r>
      <w:r>
        <w:rPr>
          <w:rFonts w:hint="eastAsia" w:ascii="仿宋_GB2312" w:eastAsia="仿宋_GB2312"/>
          <w:color w:val="auto"/>
          <w:sz w:val="32"/>
          <w:szCs w:val="32"/>
          <w:lang w:val="en-US" w:eastAsia="zh-CN"/>
        </w:rPr>
        <w:t>现伊拉湖镇因为康喀村有自来水改造项目即将实施，所以道路硬化工作暂时推迟，本年内道路硬化必须计划时间内完成；</w:t>
      </w:r>
      <w:r>
        <w:rPr>
          <w:rFonts w:hint="eastAsia" w:ascii="仿宋_GB2312" w:hAnsi="仿宋_GB2312" w:eastAsia="仿宋_GB2312" w:cs="仿宋_GB2312"/>
          <w:color w:val="auto"/>
          <w:sz w:val="32"/>
          <w:szCs w:val="32"/>
          <w:lang w:val="en-US" w:eastAsia="zh-CN"/>
        </w:rPr>
        <w:t>同时，</w:t>
      </w:r>
      <w:r>
        <w:rPr>
          <w:rFonts w:hint="eastAsia" w:ascii="仿宋_GB2312" w:eastAsia="仿宋_GB2312"/>
          <w:sz w:val="32"/>
          <w:szCs w:val="32"/>
        </w:rPr>
        <w:t>加大监管力度，</w:t>
      </w:r>
      <w:r>
        <w:rPr>
          <w:rFonts w:hint="eastAsia" w:ascii="仿宋_GB2312" w:eastAsia="仿宋_GB2312"/>
          <w:sz w:val="32"/>
          <w:szCs w:val="32"/>
          <w:lang w:val="en-US" w:eastAsia="zh-CN"/>
        </w:rPr>
        <w:t>加大</w:t>
      </w:r>
      <w:r>
        <w:rPr>
          <w:rFonts w:hint="eastAsia" w:ascii="仿宋_GB2312" w:eastAsia="仿宋_GB2312"/>
          <w:sz w:val="32"/>
          <w:szCs w:val="32"/>
        </w:rPr>
        <w:t>关于维护</w:t>
      </w:r>
      <w:r>
        <w:rPr>
          <w:rFonts w:hint="eastAsia" w:ascii="仿宋_GB2312" w:eastAsia="仿宋_GB2312"/>
          <w:sz w:val="32"/>
          <w:szCs w:val="32"/>
          <w:lang w:eastAsia="zh-CN"/>
        </w:rPr>
        <w:t>环境</w:t>
      </w:r>
      <w:r>
        <w:rPr>
          <w:rFonts w:hint="eastAsia" w:ascii="仿宋_GB2312" w:eastAsia="仿宋_GB2312"/>
          <w:sz w:val="32"/>
          <w:szCs w:val="32"/>
        </w:rPr>
        <w:t>卫生，不要乱扔垃圾</w:t>
      </w:r>
      <w:r>
        <w:rPr>
          <w:rFonts w:hint="eastAsia" w:ascii="仿宋_GB2312" w:eastAsia="仿宋_GB2312"/>
          <w:sz w:val="32"/>
          <w:szCs w:val="32"/>
          <w:lang w:eastAsia="zh-CN"/>
        </w:rPr>
        <w:t>、防止烧结秸秆和树枝等环境违法行为</w:t>
      </w:r>
      <w:r>
        <w:rPr>
          <w:rFonts w:hint="eastAsia" w:ascii="仿宋_GB2312" w:eastAsia="仿宋_GB2312"/>
          <w:sz w:val="32"/>
          <w:szCs w:val="32"/>
          <w:lang w:val="en-US" w:eastAsia="zh-CN"/>
        </w:rPr>
        <w:t>的宣传力度</w:t>
      </w:r>
      <w:r>
        <w:rPr>
          <w:rFonts w:hint="eastAsia" w:ascii="仿宋_GB2312" w:eastAsia="仿宋_GB2312"/>
          <w:sz w:val="32"/>
          <w:szCs w:val="32"/>
        </w:rPr>
        <w:t>，</w:t>
      </w:r>
      <w:r>
        <w:rPr>
          <w:rFonts w:hint="eastAsia" w:ascii="仿宋_GB2312" w:eastAsia="仿宋_GB2312"/>
          <w:sz w:val="32"/>
          <w:szCs w:val="32"/>
          <w:lang w:eastAsia="zh-CN"/>
        </w:rPr>
        <w:t>村委会</w:t>
      </w:r>
      <w:r>
        <w:rPr>
          <w:rFonts w:hint="eastAsia" w:ascii="仿宋_GB2312" w:eastAsia="仿宋_GB2312"/>
          <w:sz w:val="32"/>
          <w:szCs w:val="32"/>
          <w:lang w:val="en-US" w:eastAsia="zh-CN"/>
        </w:rPr>
        <w:t>充分</w:t>
      </w:r>
      <w:r>
        <w:rPr>
          <w:rFonts w:hint="eastAsia" w:ascii="仿宋_GB2312" w:eastAsia="仿宋_GB2312"/>
          <w:sz w:val="32"/>
          <w:szCs w:val="32"/>
          <w:lang w:eastAsia="zh-CN"/>
        </w:rPr>
        <w:t>发挥</w:t>
      </w:r>
      <w:r>
        <w:rPr>
          <w:rFonts w:hint="eastAsia" w:ascii="仿宋_GB2312" w:eastAsia="仿宋_GB2312"/>
          <w:sz w:val="32"/>
          <w:szCs w:val="32"/>
          <w:lang w:val="en-US" w:eastAsia="zh-CN"/>
        </w:rPr>
        <w:t>村民自治</w:t>
      </w:r>
      <w:r>
        <w:rPr>
          <w:rFonts w:hint="eastAsia" w:ascii="仿宋_GB2312" w:eastAsia="仿宋_GB2312"/>
          <w:sz w:val="32"/>
          <w:szCs w:val="32"/>
          <w:lang w:eastAsia="zh-CN"/>
        </w:rPr>
        <w:t>作用</w:t>
      </w:r>
      <w:r>
        <w:rPr>
          <w:rFonts w:hint="eastAsia" w:ascii="仿宋_GB2312" w:eastAsia="仿宋_GB2312"/>
          <w:sz w:val="32"/>
          <w:szCs w:val="32"/>
          <w:lang w:val="en-US" w:eastAsia="zh-CN"/>
        </w:rPr>
        <w:t>制定村规民约</w:t>
      </w:r>
      <w:r>
        <w:rPr>
          <w:rFonts w:hint="eastAsia" w:ascii="仿宋_GB2312" w:eastAsia="仿宋_GB2312"/>
          <w:sz w:val="32"/>
          <w:szCs w:val="32"/>
          <w:lang w:eastAsia="zh-CN"/>
        </w:rPr>
        <w:t>要求居民</w:t>
      </w:r>
      <w:r>
        <w:rPr>
          <w:rFonts w:hint="eastAsia" w:ascii="仿宋_GB2312" w:eastAsia="仿宋_GB2312"/>
          <w:sz w:val="32"/>
          <w:szCs w:val="32"/>
        </w:rPr>
        <w:t>定期</w:t>
      </w:r>
      <w:r>
        <w:rPr>
          <w:rFonts w:hint="eastAsia" w:ascii="仿宋_GB2312" w:eastAsia="仿宋_GB2312"/>
          <w:sz w:val="32"/>
          <w:szCs w:val="32"/>
          <w:lang w:eastAsia="zh-CN"/>
        </w:rPr>
        <w:t>规范</w:t>
      </w:r>
      <w:r>
        <w:rPr>
          <w:rFonts w:hint="eastAsia" w:ascii="仿宋_GB2312" w:eastAsia="仿宋_GB2312"/>
          <w:sz w:val="32"/>
          <w:szCs w:val="32"/>
        </w:rPr>
        <w:t>处理垃圾</w:t>
      </w:r>
      <w:r>
        <w:rPr>
          <w:rFonts w:hint="eastAsia" w:ascii="仿宋_GB2312" w:eastAsia="仿宋_GB2312"/>
          <w:sz w:val="32"/>
          <w:szCs w:val="32"/>
          <w:lang w:eastAsia="zh-CN"/>
        </w:rPr>
        <w:t>，</w:t>
      </w:r>
      <w:r>
        <w:rPr>
          <w:rFonts w:hint="eastAsia" w:ascii="仿宋_GB2312" w:eastAsia="仿宋_GB2312"/>
          <w:sz w:val="32"/>
          <w:szCs w:val="32"/>
          <w:lang w:val="en-US" w:eastAsia="zh-CN"/>
        </w:rPr>
        <w:t>推进美丽乡村建设。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我们将</w:t>
      </w:r>
      <w:r>
        <w:rPr>
          <w:rFonts w:hint="eastAsia" w:ascii="仿宋_GB2312" w:hAnsi="仿宋_GB2312" w:eastAsia="仿宋_GB2312" w:cs="仿宋_GB2312"/>
          <w:sz w:val="32"/>
          <w:szCs w:val="32"/>
        </w:rPr>
        <w:t>充分发挥</w:t>
      </w:r>
      <w:r>
        <w:rPr>
          <w:rFonts w:hint="eastAsia" w:ascii="仿宋_GB2312" w:hAnsi="仿宋_GB2312" w:eastAsia="仿宋_GB2312" w:cs="仿宋_GB2312"/>
          <w:sz w:val="32"/>
          <w:szCs w:val="32"/>
          <w:lang w:val="en-US" w:eastAsia="zh-CN"/>
        </w:rPr>
        <w:t>生态环保</w:t>
      </w:r>
      <w:r>
        <w:rPr>
          <w:rFonts w:hint="eastAsia" w:ascii="仿宋_GB2312" w:hAnsi="仿宋_GB2312" w:eastAsia="仿宋_GB2312" w:cs="仿宋_GB2312"/>
          <w:sz w:val="32"/>
          <w:szCs w:val="32"/>
        </w:rPr>
        <w:t>职能，</w:t>
      </w:r>
      <w:r>
        <w:rPr>
          <w:rFonts w:hint="eastAsia" w:ascii="仿宋_GB2312" w:hAnsi="仿宋_GB2312" w:eastAsia="仿宋_GB2312" w:cs="仿宋_GB2312"/>
          <w:sz w:val="32"/>
          <w:szCs w:val="32"/>
          <w:lang w:val="en-US" w:eastAsia="zh-CN"/>
        </w:rPr>
        <w:t>与伊拉湖镇</w:t>
      </w:r>
      <w:r>
        <w:rPr>
          <w:rFonts w:hint="eastAsia" w:ascii="仿宋_GB2312" w:hAnsi="仿宋_GB2312" w:eastAsia="仿宋_GB2312" w:cs="仿宋_GB2312"/>
          <w:sz w:val="32"/>
          <w:szCs w:val="32"/>
        </w:rPr>
        <w:t>人民政府</w:t>
      </w:r>
      <w:r>
        <w:rPr>
          <w:rFonts w:hint="eastAsia" w:ascii="仿宋_GB2312" w:hAnsi="仿宋_GB2312" w:eastAsia="仿宋_GB2312" w:cs="仿宋_GB2312"/>
          <w:sz w:val="32"/>
          <w:szCs w:val="32"/>
          <w:lang w:val="en-US" w:eastAsia="zh-CN"/>
        </w:rPr>
        <w:t>一起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共同</w:t>
      </w:r>
      <w:r>
        <w:rPr>
          <w:rFonts w:hint="eastAsia" w:ascii="仿宋_GB2312" w:hAnsi="仿宋_GB2312" w:eastAsia="仿宋_GB2312" w:cs="仿宋_GB2312"/>
          <w:sz w:val="32"/>
          <w:szCs w:val="32"/>
        </w:rPr>
        <w:t>履行职责，为广大群众提供一个良好的生产生活环境。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感谢</w:t>
      </w:r>
      <w:r>
        <w:rPr>
          <w:rFonts w:hint="eastAsia" w:ascii="仿宋_GB2312" w:hAnsi="仿宋_GB2312" w:eastAsia="仿宋_GB2312" w:cs="仿宋_GB2312"/>
          <w:sz w:val="32"/>
          <w:szCs w:val="32"/>
          <w:lang w:eastAsia="zh-CN"/>
        </w:rPr>
        <w:t>你</w:t>
      </w:r>
      <w:bookmarkStart w:id="0" w:name="_GoBack"/>
      <w:bookmarkEnd w:id="0"/>
      <w:r>
        <w:rPr>
          <w:rFonts w:hint="eastAsia" w:ascii="仿宋_GB2312" w:hAnsi="仿宋_GB2312" w:eastAsia="仿宋_GB2312" w:cs="仿宋_GB2312"/>
          <w:sz w:val="32"/>
          <w:szCs w:val="32"/>
        </w:rPr>
        <w:t>们对托克逊县生态环境工作的关心和支持！</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jc w:val="right"/>
        <w:rPr>
          <w:rFonts w:ascii="仿宋_GB2312" w:hAnsi="仿宋_GB2312" w:eastAsia="仿宋_GB2312" w:cs="仿宋_GB2312"/>
          <w:sz w:val="32"/>
          <w:szCs w:val="32"/>
        </w:rPr>
      </w:pPr>
    </w:p>
    <w:p>
      <w:pPr>
        <w:wordWrap w:val="0"/>
        <w:spacing w:line="56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托克逊县</w:t>
      </w:r>
      <w:r>
        <w:rPr>
          <w:rFonts w:hint="eastAsia" w:ascii="仿宋_GB2312" w:hAnsi="仿宋_GB2312" w:eastAsia="仿宋_GB2312" w:cs="仿宋_GB2312"/>
          <w:sz w:val="32"/>
          <w:szCs w:val="32"/>
          <w:lang w:eastAsia="zh-CN"/>
        </w:rPr>
        <w:t>生态环境局</w:t>
      </w:r>
      <w:r>
        <w:rPr>
          <w:rFonts w:hint="eastAsia" w:ascii="仿宋_GB2312" w:hAnsi="仿宋_GB2312" w:eastAsia="仿宋_GB2312" w:cs="仿宋_GB2312"/>
          <w:sz w:val="32"/>
          <w:szCs w:val="32"/>
        </w:rPr>
        <w:t xml:space="preserve">  </w:t>
      </w:r>
    </w:p>
    <w:p>
      <w:pPr>
        <w:wordWrap w:val="0"/>
        <w:spacing w:line="56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 xml:space="preserve">日   </w:t>
      </w:r>
    </w:p>
    <w:p>
      <w:pPr>
        <w:wordWrap w:val="0"/>
        <w:spacing w:line="56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热沙来</w:t>
      </w:r>
      <w:r>
        <w:rPr>
          <w:rFonts w:hint="eastAsia" w:ascii="仿宋_GB2312" w:hAnsi="仿宋_GB2312" w:eastAsia="仿宋_GB2312" w:cs="仿宋_GB2312"/>
          <w:sz w:val="32"/>
          <w:szCs w:val="32"/>
        </w:rPr>
        <w:t>提•</w:t>
      </w:r>
      <w:r>
        <w:rPr>
          <w:rFonts w:hint="eastAsia" w:ascii="仿宋_GB2312" w:hAnsi="仿宋_GB2312" w:eastAsia="仿宋_GB2312" w:cs="仿宋_GB2312"/>
          <w:sz w:val="32"/>
          <w:szCs w:val="32"/>
          <w:lang w:eastAsia="zh-CN"/>
        </w:rPr>
        <w:t>艾西丁</w:t>
      </w:r>
      <w:r>
        <w:rPr>
          <w:rFonts w:hint="eastAsia" w:ascii="仿宋_GB2312" w:hAnsi="仿宋_GB2312" w:eastAsia="仿宋_GB2312" w:cs="仿宋_GB2312"/>
          <w:sz w:val="32"/>
          <w:szCs w:val="32"/>
        </w:rPr>
        <w:t>，联系电话1</w:t>
      </w:r>
      <w:r>
        <w:rPr>
          <w:rFonts w:hint="eastAsia" w:ascii="仿宋_GB2312" w:hAnsi="仿宋_GB2312" w:eastAsia="仿宋_GB2312" w:cs="仿宋_GB2312"/>
          <w:sz w:val="32"/>
          <w:szCs w:val="32"/>
          <w:lang w:val="en-US" w:eastAsia="zh-CN"/>
        </w:rPr>
        <w:t>5509950185</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805822"/>
    <w:rsid w:val="00010C72"/>
    <w:rsid w:val="004D55CB"/>
    <w:rsid w:val="009308B6"/>
    <w:rsid w:val="00DB7780"/>
    <w:rsid w:val="049739BB"/>
    <w:rsid w:val="09294F80"/>
    <w:rsid w:val="197105D0"/>
    <w:rsid w:val="1FDC3BDB"/>
    <w:rsid w:val="2DC35F29"/>
    <w:rsid w:val="325F11D0"/>
    <w:rsid w:val="3C9962FD"/>
    <w:rsid w:val="3CC370EC"/>
    <w:rsid w:val="42E915A7"/>
    <w:rsid w:val="4C5253D1"/>
    <w:rsid w:val="55715110"/>
    <w:rsid w:val="578A2799"/>
    <w:rsid w:val="58805822"/>
    <w:rsid w:val="5C9A40B2"/>
    <w:rsid w:val="622D409C"/>
    <w:rsid w:val="7600695A"/>
    <w:rsid w:val="763B504F"/>
    <w:rsid w:val="77C4733C"/>
    <w:rsid w:val="7BE731CA"/>
    <w:rsid w:val="7D80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650</Words>
  <Characters>676</Characters>
  <Lines>4</Lines>
  <Paragraphs>1</Paragraphs>
  <TotalTime>0</TotalTime>
  <ScaleCrop>false</ScaleCrop>
  <LinksUpToDate>false</LinksUpToDate>
  <CharactersWithSpaces>728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2020-05-14T09:42:00Z</dcterms:created>
  <dc:creator>柳树湾</dc:creator>
  <cp:lastModifiedBy>Administrator</cp:lastModifiedBy>
  <cp:lastPrinted>2019-07-29T12:03:00Z</cp:lastPrinted>
  <dcterms:modified xsi:type="dcterms:W3CDTF">2024-05-23T11:56:44Z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E9EAB894EA1441418CD8137A86D6F842</vt:lpwstr>
  </property>
</Properties>
</file>